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B8B95" w14:textId="480F0925" w:rsidR="00AA5AA0" w:rsidRDefault="26611F67" w:rsidP="00C17B56">
      <w:pPr>
        <w:spacing w:after="0" w:line="240" w:lineRule="auto"/>
        <w:jc w:val="center"/>
        <w:rPr>
          <w:rFonts w:ascii="Times New Roman" w:hAnsi="Times New Roman" w:cs="Times New Roman"/>
          <w:b/>
          <w:bCs/>
          <w:smallCaps/>
          <w:sz w:val="28"/>
          <w:szCs w:val="28"/>
        </w:rPr>
      </w:pPr>
      <w:r w:rsidRPr="26611F67">
        <w:rPr>
          <w:rFonts w:ascii="Times New Roman" w:hAnsi="Times New Roman" w:cs="Times New Roman"/>
          <w:b/>
          <w:bCs/>
          <w:smallCaps/>
          <w:sz w:val="28"/>
          <w:szCs w:val="28"/>
        </w:rPr>
        <w:t>Discussion: True and Not-True</w:t>
      </w:r>
      <w:r w:rsidR="002D02BB">
        <w:rPr>
          <w:rFonts w:ascii="Times New Roman" w:hAnsi="Times New Roman" w:cs="Times New Roman"/>
          <w:b/>
          <w:bCs/>
          <w:smallCaps/>
          <w:sz w:val="28"/>
          <w:szCs w:val="28"/>
        </w:rPr>
        <w:t xml:space="preserve"> Assignment Instructions</w:t>
      </w:r>
    </w:p>
    <w:p w14:paraId="73A04EE5" w14:textId="77777777" w:rsidR="002D02BB" w:rsidRDefault="002D02BB" w:rsidP="00C17B56">
      <w:pPr>
        <w:spacing w:after="0" w:line="240" w:lineRule="auto"/>
        <w:rPr>
          <w:rFonts w:ascii="Times New Roman" w:hAnsi="Times New Roman" w:cs="Times New Roman"/>
          <w:b/>
          <w:bCs/>
          <w:smallCaps/>
          <w:sz w:val="24"/>
          <w:szCs w:val="24"/>
        </w:rPr>
      </w:pPr>
    </w:p>
    <w:p w14:paraId="63C600E7" w14:textId="206C5D07" w:rsidR="00C17B56" w:rsidRDefault="002D02BB" w:rsidP="00C17B5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You will view the </w:t>
      </w:r>
      <w:r w:rsidR="00C17B56">
        <w:rPr>
          <w:rFonts w:ascii="Times New Roman" w:hAnsi="Times New Roman" w:cs="Times New Roman"/>
          <w:bCs/>
          <w:sz w:val="24"/>
          <w:szCs w:val="24"/>
        </w:rPr>
        <w:t>Watch item</w:t>
      </w:r>
      <w:r>
        <w:rPr>
          <w:rFonts w:ascii="Times New Roman" w:hAnsi="Times New Roman" w:cs="Times New Roman"/>
          <w:bCs/>
          <w:sz w:val="24"/>
          <w:szCs w:val="24"/>
        </w:rPr>
        <w:t xml:space="preserve"> </w:t>
      </w:r>
      <w:r w:rsidR="00C17B56" w:rsidRPr="00C17B56">
        <w:rPr>
          <w:rFonts w:ascii="Times New Roman" w:hAnsi="Times New Roman" w:cs="Times New Roman"/>
          <w:b/>
          <w:sz w:val="24"/>
          <w:szCs w:val="24"/>
        </w:rPr>
        <w:t>Watch:</w:t>
      </w:r>
      <w:r w:rsidR="00C17B56">
        <w:rPr>
          <w:rFonts w:ascii="Times New Roman" w:hAnsi="Times New Roman" w:cs="Times New Roman"/>
          <w:bCs/>
          <w:sz w:val="24"/>
          <w:szCs w:val="24"/>
        </w:rPr>
        <w:t xml:space="preserve"> </w:t>
      </w:r>
      <w:r w:rsidRPr="00C17B56">
        <w:rPr>
          <w:rFonts w:ascii="Times New Roman" w:hAnsi="Times New Roman" w:cs="Times New Roman"/>
          <w:b/>
          <w:sz w:val="24"/>
          <w:szCs w:val="24"/>
        </w:rPr>
        <w:t>True and Not-True</w:t>
      </w:r>
      <w:r>
        <w:rPr>
          <w:rFonts w:ascii="Times New Roman" w:hAnsi="Times New Roman" w:cs="Times New Roman"/>
          <w:bCs/>
          <w:sz w:val="24"/>
          <w:szCs w:val="24"/>
        </w:rPr>
        <w:t xml:space="preserve"> and submit a discussion based on the instructions.</w:t>
      </w:r>
    </w:p>
    <w:p w14:paraId="0CB5F193" w14:textId="77777777" w:rsidR="00C17B56" w:rsidRDefault="00C17B56" w:rsidP="00C17B56">
      <w:pPr>
        <w:spacing w:after="0" w:line="240" w:lineRule="auto"/>
        <w:rPr>
          <w:rFonts w:ascii="Times New Roman" w:hAnsi="Times New Roman" w:cs="Times New Roman"/>
          <w:bCs/>
          <w:sz w:val="24"/>
          <w:szCs w:val="24"/>
        </w:rPr>
      </w:pPr>
    </w:p>
    <w:p w14:paraId="76C95D27" w14:textId="4C8F75A9" w:rsidR="26611F67" w:rsidRPr="00C17B56" w:rsidRDefault="00D4004A" w:rsidP="00C17B56">
      <w:pPr>
        <w:spacing w:after="0" w:line="240" w:lineRule="auto"/>
        <w:rPr>
          <w:rFonts w:ascii="Times New Roman" w:hAnsi="Times New Roman" w:cs="Times New Roman"/>
          <w:bCs/>
          <w:sz w:val="24"/>
          <w:szCs w:val="24"/>
        </w:rPr>
      </w:pPr>
      <w:r>
        <w:rPr>
          <w:rFonts w:ascii="Times New Roman" w:eastAsia="Times New Roman" w:hAnsi="Times New Roman" w:cs="Times New Roman"/>
          <w:sz w:val="24"/>
          <w:szCs w:val="24"/>
        </w:rPr>
        <w:t xml:space="preserve">After viewing the </w:t>
      </w:r>
      <w:r w:rsidR="00C17B56">
        <w:rPr>
          <w:rFonts w:ascii="Times New Roman" w:eastAsia="Times New Roman" w:hAnsi="Times New Roman" w:cs="Times New Roman"/>
          <w:sz w:val="24"/>
          <w:szCs w:val="24"/>
        </w:rPr>
        <w:t>Watch item</w:t>
      </w:r>
      <w:r>
        <w:rPr>
          <w:rFonts w:ascii="Times New Roman" w:eastAsia="Times New Roman" w:hAnsi="Times New Roman" w:cs="Times New Roman"/>
          <w:sz w:val="24"/>
          <w:szCs w:val="24"/>
        </w:rPr>
        <w:t xml:space="preserve"> in the course material,</w:t>
      </w:r>
      <w:r w:rsidR="26611F67" w:rsidRPr="26611F67">
        <w:rPr>
          <w:rFonts w:ascii="Times New Roman" w:eastAsia="Times New Roman" w:hAnsi="Times New Roman" w:cs="Times New Roman"/>
          <w:sz w:val="24"/>
          <w:szCs w:val="24"/>
        </w:rPr>
        <w:t xml:space="preserve"> explain</w:t>
      </w:r>
      <w:r w:rsidR="26611F67" w:rsidRPr="26611F67">
        <w:rPr>
          <w:rFonts w:ascii="Times New Roman" w:hAnsi="Times New Roman" w:cs="Times New Roman"/>
          <w:sz w:val="24"/>
          <w:szCs w:val="24"/>
        </w:rPr>
        <w:t xml:space="preserve"> in at least 100 words, the Postmodern worldview and how it relates to the title of the video. Various references on this subject can be found using any internet search engine. Continue your explanation by choosing one of the following topic options:</w:t>
      </w:r>
    </w:p>
    <w:p w14:paraId="407D95C8" w14:textId="77777777" w:rsidR="00C17B56" w:rsidRDefault="00C17B56" w:rsidP="00C17B56">
      <w:pPr>
        <w:pStyle w:val="NormalWeb"/>
        <w:spacing w:before="0" w:beforeAutospacing="0" w:after="0" w:afterAutospacing="0"/>
      </w:pPr>
    </w:p>
    <w:p w14:paraId="47E6FE2A" w14:textId="732A8001" w:rsidR="00B06D03" w:rsidRPr="00B06D03" w:rsidRDefault="26611F67" w:rsidP="00C17B56">
      <w:pPr>
        <w:pStyle w:val="NormalWeb"/>
        <w:spacing w:before="0" w:beforeAutospacing="0" w:after="0" w:afterAutospacing="0"/>
      </w:pPr>
      <w:r>
        <w:t>Option A: Critique or defend the rationality of this worldview in a minimum of 250 words. (Note: Rationality is not the same as morality. This worldview does affect the morality of the actions of those who hold it. However, your response should support your opinion of the rationality or reasonability of this worldview.)</w:t>
      </w:r>
    </w:p>
    <w:p w14:paraId="7A9CF9DD" w14:textId="77777777" w:rsidR="00C17B56" w:rsidRDefault="00C17B56" w:rsidP="00C17B56">
      <w:pPr>
        <w:pStyle w:val="NormalWeb"/>
        <w:spacing w:before="0" w:beforeAutospacing="0" w:after="0" w:afterAutospacing="0"/>
      </w:pPr>
    </w:p>
    <w:p w14:paraId="03B162EF" w14:textId="6AD4A3CE" w:rsidR="00B06D03" w:rsidRDefault="26611F67" w:rsidP="00C17B56">
      <w:pPr>
        <w:pStyle w:val="NormalWeb"/>
        <w:spacing w:before="0" w:beforeAutospacing="0" w:after="0" w:afterAutospacing="0"/>
      </w:pPr>
      <w:r>
        <w:t>Option B: Describe how this worldview has affected your own actions and thoughts in a minimum of 250 words.</w:t>
      </w:r>
    </w:p>
    <w:p w14:paraId="3C6BE02E" w14:textId="77777777" w:rsidR="00C17B56" w:rsidRDefault="00C17B56" w:rsidP="00C17B56">
      <w:pPr>
        <w:pStyle w:val="NormalWeb"/>
        <w:spacing w:before="0" w:beforeAutospacing="0" w:after="0" w:afterAutospacing="0"/>
      </w:pPr>
    </w:p>
    <w:p w14:paraId="238BCF22" w14:textId="2E322F81" w:rsidR="003F6BA0" w:rsidRDefault="5FD91892" w:rsidP="00C17B56">
      <w:pPr>
        <w:pStyle w:val="NormalWeb"/>
        <w:spacing w:before="0" w:beforeAutospacing="0" w:after="0" w:afterAutospacing="0"/>
      </w:pPr>
      <w:r>
        <w:t xml:space="preserve">You must reply to 2 classmates. (Minimum of </w:t>
      </w:r>
      <w:r w:rsidR="0049450F">
        <w:t>100</w:t>
      </w:r>
      <w:r>
        <w:t xml:space="preserve"> words for each reply).</w:t>
      </w:r>
    </w:p>
    <w:p w14:paraId="53FED0B0" w14:textId="77777777" w:rsidR="00C17B56" w:rsidRDefault="00C17B56" w:rsidP="00C17B56">
      <w:pPr>
        <w:pStyle w:val="NormalWeb"/>
        <w:spacing w:before="0" w:beforeAutospacing="0" w:after="0" w:afterAutospacing="0"/>
      </w:pPr>
    </w:p>
    <w:tbl>
      <w:tblPr>
        <w:tblStyle w:val="TableGrid"/>
        <w:tblW w:w="9265" w:type="dxa"/>
        <w:tblLook w:val="04A0" w:firstRow="1" w:lastRow="0" w:firstColumn="1" w:lastColumn="0" w:noHBand="0" w:noVBand="1"/>
      </w:tblPr>
      <w:tblGrid>
        <w:gridCol w:w="2088"/>
        <w:gridCol w:w="7177"/>
      </w:tblGrid>
      <w:tr w:rsidR="002D27DC" w:rsidRPr="006E0B62" w14:paraId="163477E2" w14:textId="77777777" w:rsidTr="5FD91892">
        <w:tc>
          <w:tcPr>
            <w:tcW w:w="2088" w:type="dxa"/>
          </w:tcPr>
          <w:p w14:paraId="45962318" w14:textId="6AD523F3" w:rsidR="002D27DC" w:rsidRPr="006E0B62" w:rsidRDefault="5B3116C6" w:rsidP="00C17B56">
            <w:pPr>
              <w:jc w:val="center"/>
              <w:rPr>
                <w:rFonts w:ascii="Times New Roman" w:hAnsi="Times New Roman" w:cs="Times New Roman"/>
                <w:b/>
                <w:bCs/>
                <w:sz w:val="24"/>
                <w:szCs w:val="24"/>
              </w:rPr>
            </w:pPr>
            <w:r w:rsidRPr="5B3116C6">
              <w:rPr>
                <w:rFonts w:ascii="Times New Roman" w:hAnsi="Times New Roman" w:cs="Times New Roman"/>
                <w:b/>
                <w:bCs/>
                <w:sz w:val="24"/>
                <w:szCs w:val="24"/>
              </w:rPr>
              <w:t>Module</w:t>
            </w:r>
            <w:r w:rsidR="00C17B56">
              <w:rPr>
                <w:rFonts w:ascii="Times New Roman" w:hAnsi="Times New Roman" w:cs="Times New Roman"/>
                <w:b/>
                <w:bCs/>
                <w:sz w:val="24"/>
                <w:szCs w:val="24"/>
              </w:rPr>
              <w:t>: Week</w:t>
            </w:r>
          </w:p>
        </w:tc>
        <w:tc>
          <w:tcPr>
            <w:tcW w:w="7177" w:type="dxa"/>
          </w:tcPr>
          <w:p w14:paraId="2BCD1E18" w14:textId="31D6A4B4" w:rsidR="002D27DC" w:rsidRPr="006E0B62" w:rsidRDefault="001A3DF1" w:rsidP="00C17B56">
            <w:pPr>
              <w:jc w:val="center"/>
              <w:rPr>
                <w:rFonts w:ascii="Times New Roman" w:hAnsi="Times New Roman" w:cs="Times New Roman"/>
                <w:b/>
                <w:sz w:val="24"/>
                <w:szCs w:val="24"/>
              </w:rPr>
            </w:pPr>
            <w:r>
              <w:rPr>
                <w:rFonts w:ascii="Times New Roman" w:hAnsi="Times New Roman" w:cs="Times New Roman"/>
                <w:b/>
                <w:sz w:val="24"/>
                <w:szCs w:val="24"/>
              </w:rPr>
              <w:t>Discussion</w:t>
            </w:r>
          </w:p>
        </w:tc>
      </w:tr>
      <w:tr w:rsidR="002D27DC" w:rsidRPr="006E0B62" w14:paraId="1B40675D" w14:textId="77777777" w:rsidTr="5FD91892">
        <w:tc>
          <w:tcPr>
            <w:tcW w:w="2088" w:type="dxa"/>
          </w:tcPr>
          <w:p w14:paraId="704631AE" w14:textId="58D23AB8" w:rsidR="002D27DC" w:rsidRPr="006E0B62" w:rsidRDefault="5B3116C6" w:rsidP="00C17B56">
            <w:pPr>
              <w:jc w:val="center"/>
              <w:rPr>
                <w:rFonts w:ascii="Times New Roman" w:hAnsi="Times New Roman" w:cs="Times New Roman"/>
                <w:sz w:val="24"/>
                <w:szCs w:val="24"/>
              </w:rPr>
            </w:pPr>
            <w:r w:rsidRPr="5B3116C6">
              <w:rPr>
                <w:rFonts w:ascii="Times New Roman" w:hAnsi="Times New Roman" w:cs="Times New Roman"/>
                <w:sz w:val="24"/>
                <w:szCs w:val="24"/>
              </w:rPr>
              <w:t>Module 4</w:t>
            </w:r>
            <w:r w:rsidR="00C17B56">
              <w:rPr>
                <w:rFonts w:ascii="Times New Roman" w:hAnsi="Times New Roman" w:cs="Times New Roman"/>
                <w:sz w:val="24"/>
                <w:szCs w:val="24"/>
              </w:rPr>
              <w:t>: Week 4</w:t>
            </w:r>
          </w:p>
        </w:tc>
        <w:tc>
          <w:tcPr>
            <w:tcW w:w="7177" w:type="dxa"/>
          </w:tcPr>
          <w:p w14:paraId="4FECD8B2" w14:textId="7168BC5F" w:rsidR="002D27DC" w:rsidRPr="006E0B62" w:rsidRDefault="5FD91892" w:rsidP="00C17B56">
            <w:pPr>
              <w:jc w:val="center"/>
              <w:rPr>
                <w:rFonts w:ascii="Times New Roman" w:hAnsi="Times New Roman" w:cs="Times New Roman"/>
                <w:sz w:val="24"/>
                <w:szCs w:val="24"/>
              </w:rPr>
            </w:pPr>
            <w:r w:rsidRPr="5FD91892">
              <w:rPr>
                <w:rFonts w:ascii="Times New Roman" w:hAnsi="Times New Roman" w:cs="Times New Roman"/>
                <w:sz w:val="24"/>
                <w:szCs w:val="24"/>
              </w:rPr>
              <w:t>Discussion: True</w:t>
            </w:r>
            <w:r w:rsidR="002D02BB">
              <w:rPr>
                <w:rFonts w:ascii="Times New Roman" w:hAnsi="Times New Roman" w:cs="Times New Roman"/>
                <w:sz w:val="24"/>
                <w:szCs w:val="24"/>
              </w:rPr>
              <w:t xml:space="preserve"> and Not-True</w:t>
            </w:r>
          </w:p>
        </w:tc>
      </w:tr>
    </w:tbl>
    <w:p w14:paraId="795DB1AE" w14:textId="0B0BE2D0" w:rsidR="00525089" w:rsidRPr="006E0B62" w:rsidRDefault="00525089" w:rsidP="00C17B56">
      <w:pPr>
        <w:spacing w:after="0" w:line="240" w:lineRule="auto"/>
        <w:rPr>
          <w:rFonts w:ascii="Times New Roman" w:hAnsi="Times New Roman" w:cs="Times New Roman"/>
          <w:sz w:val="24"/>
          <w:szCs w:val="24"/>
        </w:rPr>
      </w:pPr>
    </w:p>
    <w:sectPr w:rsidR="00525089" w:rsidRPr="006E0B6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1B75C" w14:textId="77777777" w:rsidR="00741EE8" w:rsidRDefault="00741EE8" w:rsidP="000A37D9">
      <w:pPr>
        <w:spacing w:after="0" w:line="240" w:lineRule="auto"/>
      </w:pPr>
      <w:r>
        <w:separator/>
      </w:r>
    </w:p>
  </w:endnote>
  <w:endnote w:type="continuationSeparator" w:id="0">
    <w:p w14:paraId="281080AA" w14:textId="77777777" w:rsidR="00741EE8" w:rsidRDefault="00741EE8" w:rsidP="000A3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F2B19" w14:textId="77777777" w:rsidR="00741EE8" w:rsidRDefault="00741EE8" w:rsidP="000A37D9">
      <w:pPr>
        <w:spacing w:after="0" w:line="240" w:lineRule="auto"/>
      </w:pPr>
      <w:r>
        <w:separator/>
      </w:r>
    </w:p>
  </w:footnote>
  <w:footnote w:type="continuationSeparator" w:id="0">
    <w:p w14:paraId="0A8814BD" w14:textId="77777777" w:rsidR="00741EE8" w:rsidRDefault="00741EE8" w:rsidP="000A3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58E6" w14:textId="11BC1263" w:rsidR="000A37D9" w:rsidRPr="00793884" w:rsidRDefault="00D4004A" w:rsidP="00793884">
    <w:pPr>
      <w:pStyle w:val="Header"/>
      <w:jc w:val="right"/>
      <w:rPr>
        <w:rFonts w:ascii="Times New Roman" w:hAnsi="Times New Roman" w:cs="Times New Roman"/>
        <w:sz w:val="20"/>
        <w:szCs w:val="20"/>
      </w:rPr>
    </w:pPr>
    <w:r>
      <w:rPr>
        <w:rFonts w:ascii="Times New Roman" w:hAnsi="Times New Roman" w:cs="Times New Roman"/>
        <w:sz w:val="20"/>
        <w:szCs w:val="20"/>
      </w:rPr>
      <w:t>MATH 121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65435"/>
    <w:multiLevelType w:val="hybridMultilevel"/>
    <w:tmpl w:val="5E6E2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6F7BCF"/>
    <w:multiLevelType w:val="hybridMultilevel"/>
    <w:tmpl w:val="06E84D6C"/>
    <w:lvl w:ilvl="0" w:tplc="32FA1474">
      <w:start w:val="1"/>
      <w:numFmt w:val="bullet"/>
      <w:lvlText w:val=""/>
      <w:lvlJc w:val="left"/>
      <w:pPr>
        <w:tabs>
          <w:tab w:val="num" w:pos="720"/>
        </w:tabs>
        <w:ind w:left="720" w:hanging="360"/>
      </w:pPr>
      <w:rPr>
        <w:rFonts w:ascii="Symbol" w:hAnsi="Symbol" w:hint="default"/>
        <w:sz w:val="20"/>
      </w:rPr>
    </w:lvl>
    <w:lvl w:ilvl="1" w:tplc="12023070" w:tentative="1">
      <w:start w:val="1"/>
      <w:numFmt w:val="bullet"/>
      <w:lvlText w:val="o"/>
      <w:lvlJc w:val="left"/>
      <w:pPr>
        <w:tabs>
          <w:tab w:val="num" w:pos="1440"/>
        </w:tabs>
        <w:ind w:left="1440" w:hanging="360"/>
      </w:pPr>
      <w:rPr>
        <w:rFonts w:ascii="Courier New" w:hAnsi="Courier New" w:hint="default"/>
        <w:sz w:val="20"/>
      </w:rPr>
    </w:lvl>
    <w:lvl w:ilvl="2" w:tplc="C602D5A2" w:tentative="1">
      <w:start w:val="1"/>
      <w:numFmt w:val="bullet"/>
      <w:lvlText w:val=""/>
      <w:lvlJc w:val="left"/>
      <w:pPr>
        <w:tabs>
          <w:tab w:val="num" w:pos="2160"/>
        </w:tabs>
        <w:ind w:left="2160" w:hanging="360"/>
      </w:pPr>
      <w:rPr>
        <w:rFonts w:ascii="Wingdings" w:hAnsi="Wingdings" w:hint="default"/>
        <w:sz w:val="20"/>
      </w:rPr>
    </w:lvl>
    <w:lvl w:ilvl="3" w:tplc="61043E30" w:tentative="1">
      <w:start w:val="1"/>
      <w:numFmt w:val="bullet"/>
      <w:lvlText w:val=""/>
      <w:lvlJc w:val="left"/>
      <w:pPr>
        <w:tabs>
          <w:tab w:val="num" w:pos="2880"/>
        </w:tabs>
        <w:ind w:left="2880" w:hanging="360"/>
      </w:pPr>
      <w:rPr>
        <w:rFonts w:ascii="Wingdings" w:hAnsi="Wingdings" w:hint="default"/>
        <w:sz w:val="20"/>
      </w:rPr>
    </w:lvl>
    <w:lvl w:ilvl="4" w:tplc="066E1DCA" w:tentative="1">
      <w:start w:val="1"/>
      <w:numFmt w:val="bullet"/>
      <w:lvlText w:val=""/>
      <w:lvlJc w:val="left"/>
      <w:pPr>
        <w:tabs>
          <w:tab w:val="num" w:pos="3600"/>
        </w:tabs>
        <w:ind w:left="3600" w:hanging="360"/>
      </w:pPr>
      <w:rPr>
        <w:rFonts w:ascii="Wingdings" w:hAnsi="Wingdings" w:hint="default"/>
        <w:sz w:val="20"/>
      </w:rPr>
    </w:lvl>
    <w:lvl w:ilvl="5" w:tplc="4404C45A" w:tentative="1">
      <w:start w:val="1"/>
      <w:numFmt w:val="bullet"/>
      <w:lvlText w:val=""/>
      <w:lvlJc w:val="left"/>
      <w:pPr>
        <w:tabs>
          <w:tab w:val="num" w:pos="4320"/>
        </w:tabs>
        <w:ind w:left="4320" w:hanging="360"/>
      </w:pPr>
      <w:rPr>
        <w:rFonts w:ascii="Wingdings" w:hAnsi="Wingdings" w:hint="default"/>
        <w:sz w:val="20"/>
      </w:rPr>
    </w:lvl>
    <w:lvl w:ilvl="6" w:tplc="262CE1AA" w:tentative="1">
      <w:start w:val="1"/>
      <w:numFmt w:val="bullet"/>
      <w:lvlText w:val=""/>
      <w:lvlJc w:val="left"/>
      <w:pPr>
        <w:tabs>
          <w:tab w:val="num" w:pos="5040"/>
        </w:tabs>
        <w:ind w:left="5040" w:hanging="360"/>
      </w:pPr>
      <w:rPr>
        <w:rFonts w:ascii="Wingdings" w:hAnsi="Wingdings" w:hint="default"/>
        <w:sz w:val="20"/>
      </w:rPr>
    </w:lvl>
    <w:lvl w:ilvl="7" w:tplc="BB6221F6" w:tentative="1">
      <w:start w:val="1"/>
      <w:numFmt w:val="bullet"/>
      <w:lvlText w:val=""/>
      <w:lvlJc w:val="left"/>
      <w:pPr>
        <w:tabs>
          <w:tab w:val="num" w:pos="5760"/>
        </w:tabs>
        <w:ind w:left="5760" w:hanging="360"/>
      </w:pPr>
      <w:rPr>
        <w:rFonts w:ascii="Wingdings" w:hAnsi="Wingdings" w:hint="default"/>
        <w:sz w:val="20"/>
      </w:rPr>
    </w:lvl>
    <w:lvl w:ilvl="8" w:tplc="5538D764"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AA0"/>
    <w:rsid w:val="0003735E"/>
    <w:rsid w:val="000564E6"/>
    <w:rsid w:val="0005753F"/>
    <w:rsid w:val="000709B7"/>
    <w:rsid w:val="00070EFD"/>
    <w:rsid w:val="00086B5C"/>
    <w:rsid w:val="000A37D9"/>
    <w:rsid w:val="000B6A0C"/>
    <w:rsid w:val="000C5F53"/>
    <w:rsid w:val="000C7769"/>
    <w:rsid w:val="000E22E7"/>
    <w:rsid w:val="000E6961"/>
    <w:rsid w:val="000F2E60"/>
    <w:rsid w:val="001032F6"/>
    <w:rsid w:val="001111FD"/>
    <w:rsid w:val="00126E6F"/>
    <w:rsid w:val="001310F1"/>
    <w:rsid w:val="0013742F"/>
    <w:rsid w:val="001A3DF1"/>
    <w:rsid w:val="001B378A"/>
    <w:rsid w:val="00240CB7"/>
    <w:rsid w:val="002D02BB"/>
    <w:rsid w:val="002D27DC"/>
    <w:rsid w:val="002E1621"/>
    <w:rsid w:val="003170AC"/>
    <w:rsid w:val="0035201E"/>
    <w:rsid w:val="00395BDA"/>
    <w:rsid w:val="003A526D"/>
    <w:rsid w:val="003F6BA0"/>
    <w:rsid w:val="0049450F"/>
    <w:rsid w:val="00525089"/>
    <w:rsid w:val="00536908"/>
    <w:rsid w:val="00566D71"/>
    <w:rsid w:val="0057727E"/>
    <w:rsid w:val="005E2967"/>
    <w:rsid w:val="00632B79"/>
    <w:rsid w:val="00642664"/>
    <w:rsid w:val="00660738"/>
    <w:rsid w:val="00661902"/>
    <w:rsid w:val="00686A2C"/>
    <w:rsid w:val="00686DFD"/>
    <w:rsid w:val="006B1A73"/>
    <w:rsid w:val="006E0B62"/>
    <w:rsid w:val="006E1116"/>
    <w:rsid w:val="006F46CF"/>
    <w:rsid w:val="006F6017"/>
    <w:rsid w:val="00712DB1"/>
    <w:rsid w:val="0072419A"/>
    <w:rsid w:val="00731F7B"/>
    <w:rsid w:val="00741EE8"/>
    <w:rsid w:val="00754209"/>
    <w:rsid w:val="00793884"/>
    <w:rsid w:val="00804CD0"/>
    <w:rsid w:val="008437C1"/>
    <w:rsid w:val="00875470"/>
    <w:rsid w:val="008E2BD1"/>
    <w:rsid w:val="008E343C"/>
    <w:rsid w:val="008F178F"/>
    <w:rsid w:val="00901C04"/>
    <w:rsid w:val="00927EC4"/>
    <w:rsid w:val="009B212C"/>
    <w:rsid w:val="00A60A9C"/>
    <w:rsid w:val="00A96B32"/>
    <w:rsid w:val="00AA5AA0"/>
    <w:rsid w:val="00AD4553"/>
    <w:rsid w:val="00AF6454"/>
    <w:rsid w:val="00B05DAE"/>
    <w:rsid w:val="00B06D03"/>
    <w:rsid w:val="00B808DE"/>
    <w:rsid w:val="00BC7C04"/>
    <w:rsid w:val="00C06870"/>
    <w:rsid w:val="00C1117F"/>
    <w:rsid w:val="00C17B56"/>
    <w:rsid w:val="00C60A40"/>
    <w:rsid w:val="00C86A58"/>
    <w:rsid w:val="00C94961"/>
    <w:rsid w:val="00C96F71"/>
    <w:rsid w:val="00C97B5E"/>
    <w:rsid w:val="00CA44C9"/>
    <w:rsid w:val="00CC69F1"/>
    <w:rsid w:val="00D155FC"/>
    <w:rsid w:val="00D4004A"/>
    <w:rsid w:val="00D648E6"/>
    <w:rsid w:val="00D83224"/>
    <w:rsid w:val="00E266C0"/>
    <w:rsid w:val="00E3463C"/>
    <w:rsid w:val="00E83617"/>
    <w:rsid w:val="00E85CC0"/>
    <w:rsid w:val="00EA5052"/>
    <w:rsid w:val="00EB2319"/>
    <w:rsid w:val="00EB57B1"/>
    <w:rsid w:val="00F75509"/>
    <w:rsid w:val="00F84E17"/>
    <w:rsid w:val="00FD1CD5"/>
    <w:rsid w:val="26611F67"/>
    <w:rsid w:val="5B3116C6"/>
    <w:rsid w:val="5FD91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4E6D9"/>
  <w15:docId w15:val="{351657FA-91D3-498C-877E-2C0517B50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D1CD5"/>
    <w:rPr>
      <w:sz w:val="16"/>
      <w:szCs w:val="16"/>
    </w:rPr>
  </w:style>
  <w:style w:type="paragraph" w:styleId="CommentText">
    <w:name w:val="annotation text"/>
    <w:basedOn w:val="Normal"/>
    <w:link w:val="CommentTextChar"/>
    <w:uiPriority w:val="99"/>
    <w:semiHidden/>
    <w:unhideWhenUsed/>
    <w:rsid w:val="00FD1CD5"/>
    <w:pPr>
      <w:spacing w:line="240" w:lineRule="auto"/>
    </w:pPr>
    <w:rPr>
      <w:sz w:val="20"/>
      <w:szCs w:val="20"/>
    </w:rPr>
  </w:style>
  <w:style w:type="character" w:customStyle="1" w:styleId="CommentTextChar">
    <w:name w:val="Comment Text Char"/>
    <w:basedOn w:val="DefaultParagraphFont"/>
    <w:link w:val="CommentText"/>
    <w:uiPriority w:val="99"/>
    <w:semiHidden/>
    <w:rsid w:val="00FD1CD5"/>
    <w:rPr>
      <w:sz w:val="20"/>
      <w:szCs w:val="20"/>
    </w:rPr>
  </w:style>
  <w:style w:type="paragraph" w:styleId="CommentSubject">
    <w:name w:val="annotation subject"/>
    <w:basedOn w:val="CommentText"/>
    <w:next w:val="CommentText"/>
    <w:link w:val="CommentSubjectChar"/>
    <w:uiPriority w:val="99"/>
    <w:semiHidden/>
    <w:unhideWhenUsed/>
    <w:rsid w:val="00FD1CD5"/>
    <w:rPr>
      <w:b/>
      <w:bCs/>
    </w:rPr>
  </w:style>
  <w:style w:type="character" w:customStyle="1" w:styleId="CommentSubjectChar">
    <w:name w:val="Comment Subject Char"/>
    <w:basedOn w:val="CommentTextChar"/>
    <w:link w:val="CommentSubject"/>
    <w:uiPriority w:val="99"/>
    <w:semiHidden/>
    <w:rsid w:val="00FD1CD5"/>
    <w:rPr>
      <w:b/>
      <w:bCs/>
      <w:sz w:val="20"/>
      <w:szCs w:val="20"/>
    </w:rPr>
  </w:style>
  <w:style w:type="paragraph" w:styleId="Revision">
    <w:name w:val="Revision"/>
    <w:hidden/>
    <w:uiPriority w:val="99"/>
    <w:semiHidden/>
    <w:rsid w:val="00FD1CD5"/>
    <w:pPr>
      <w:spacing w:after="0" w:line="240" w:lineRule="auto"/>
    </w:pPr>
  </w:style>
  <w:style w:type="paragraph" w:styleId="BalloonText">
    <w:name w:val="Balloon Text"/>
    <w:basedOn w:val="Normal"/>
    <w:link w:val="BalloonTextChar"/>
    <w:uiPriority w:val="99"/>
    <w:semiHidden/>
    <w:unhideWhenUsed/>
    <w:rsid w:val="00FD1C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CD5"/>
    <w:rPr>
      <w:rFonts w:ascii="Tahoma" w:hAnsi="Tahoma" w:cs="Tahoma"/>
      <w:sz w:val="16"/>
      <w:szCs w:val="16"/>
    </w:rPr>
  </w:style>
  <w:style w:type="paragraph" w:styleId="ListParagraph">
    <w:name w:val="List Paragraph"/>
    <w:basedOn w:val="Normal"/>
    <w:uiPriority w:val="34"/>
    <w:qFormat/>
    <w:rsid w:val="00FD1CD5"/>
    <w:pPr>
      <w:ind w:left="720"/>
      <w:contextualSpacing/>
    </w:pPr>
  </w:style>
  <w:style w:type="table" w:styleId="TableGrid">
    <w:name w:val="Table Grid"/>
    <w:basedOn w:val="TableNormal"/>
    <w:uiPriority w:val="59"/>
    <w:rsid w:val="003F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A37D9"/>
    <w:rPr>
      <w:color w:val="0000FF"/>
      <w:u w:val="single"/>
    </w:rPr>
  </w:style>
  <w:style w:type="paragraph" w:styleId="Header">
    <w:name w:val="header"/>
    <w:basedOn w:val="Normal"/>
    <w:link w:val="HeaderChar"/>
    <w:uiPriority w:val="99"/>
    <w:unhideWhenUsed/>
    <w:rsid w:val="000A37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7D9"/>
  </w:style>
  <w:style w:type="paragraph" w:styleId="Footer">
    <w:name w:val="footer"/>
    <w:basedOn w:val="Normal"/>
    <w:link w:val="FooterChar"/>
    <w:uiPriority w:val="99"/>
    <w:unhideWhenUsed/>
    <w:rsid w:val="000A37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7D9"/>
  </w:style>
  <w:style w:type="character" w:styleId="FollowedHyperlink">
    <w:name w:val="FollowedHyperlink"/>
    <w:basedOn w:val="DefaultParagraphFont"/>
    <w:uiPriority w:val="99"/>
    <w:semiHidden/>
    <w:unhideWhenUsed/>
    <w:rsid w:val="000A37D9"/>
    <w:rPr>
      <w:color w:val="800080" w:themeColor="followedHyperlink"/>
      <w:u w:val="single"/>
    </w:rPr>
  </w:style>
  <w:style w:type="paragraph" w:styleId="NormalWeb">
    <w:name w:val="Normal (Web)"/>
    <w:basedOn w:val="Normal"/>
    <w:uiPriority w:val="99"/>
    <w:unhideWhenUsed/>
    <w:rsid w:val="00B06D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60007">
      <w:bodyDiv w:val="1"/>
      <w:marLeft w:val="0"/>
      <w:marRight w:val="0"/>
      <w:marTop w:val="0"/>
      <w:marBottom w:val="0"/>
      <w:divBdr>
        <w:top w:val="none" w:sz="0" w:space="0" w:color="auto"/>
        <w:left w:val="none" w:sz="0" w:space="0" w:color="auto"/>
        <w:bottom w:val="none" w:sz="0" w:space="0" w:color="auto"/>
        <w:right w:val="none" w:sz="0" w:space="0" w:color="auto"/>
      </w:divBdr>
      <w:divsChild>
        <w:div w:id="1029602960">
          <w:marLeft w:val="0"/>
          <w:marRight w:val="0"/>
          <w:marTop w:val="0"/>
          <w:marBottom w:val="0"/>
          <w:divBdr>
            <w:top w:val="none" w:sz="0" w:space="0" w:color="auto"/>
            <w:left w:val="none" w:sz="0" w:space="0" w:color="auto"/>
            <w:bottom w:val="none" w:sz="0" w:space="0" w:color="auto"/>
            <w:right w:val="none" w:sz="0" w:space="0" w:color="auto"/>
          </w:divBdr>
          <w:divsChild>
            <w:div w:id="173685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4116">
      <w:bodyDiv w:val="1"/>
      <w:marLeft w:val="0"/>
      <w:marRight w:val="0"/>
      <w:marTop w:val="0"/>
      <w:marBottom w:val="0"/>
      <w:divBdr>
        <w:top w:val="none" w:sz="0" w:space="0" w:color="auto"/>
        <w:left w:val="none" w:sz="0" w:space="0" w:color="auto"/>
        <w:bottom w:val="none" w:sz="0" w:space="0" w:color="auto"/>
        <w:right w:val="none" w:sz="0" w:space="0" w:color="auto"/>
      </w:divBdr>
    </w:div>
    <w:div w:id="536429899">
      <w:bodyDiv w:val="1"/>
      <w:marLeft w:val="0"/>
      <w:marRight w:val="0"/>
      <w:marTop w:val="0"/>
      <w:marBottom w:val="0"/>
      <w:divBdr>
        <w:top w:val="none" w:sz="0" w:space="0" w:color="auto"/>
        <w:left w:val="none" w:sz="0" w:space="0" w:color="auto"/>
        <w:bottom w:val="none" w:sz="0" w:space="0" w:color="auto"/>
        <w:right w:val="none" w:sz="0" w:space="0" w:color="auto"/>
      </w:divBdr>
      <w:divsChild>
        <w:div w:id="1776559564">
          <w:marLeft w:val="0"/>
          <w:marRight w:val="0"/>
          <w:marTop w:val="0"/>
          <w:marBottom w:val="0"/>
          <w:divBdr>
            <w:top w:val="none" w:sz="0" w:space="0" w:color="auto"/>
            <w:left w:val="none" w:sz="0" w:space="0" w:color="auto"/>
            <w:bottom w:val="none" w:sz="0" w:space="0" w:color="auto"/>
            <w:right w:val="none" w:sz="0" w:space="0" w:color="auto"/>
          </w:divBdr>
          <w:divsChild>
            <w:div w:id="13245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156</Words>
  <Characters>895</Characters>
  <Application>Microsoft Office Word</Application>
  <DocSecurity>0</DocSecurity>
  <Lines>7</Lines>
  <Paragraphs>2</Paragraphs>
  <ScaleCrop>false</ScaleCrop>
  <Company>Liberty University</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Anderton, Benjamin David</dc:creator>
  <cp:lastModifiedBy>Nathan Landrum</cp:lastModifiedBy>
  <cp:revision>3</cp:revision>
  <dcterms:created xsi:type="dcterms:W3CDTF">2021-12-18T02:19:00Z</dcterms:created>
  <dcterms:modified xsi:type="dcterms:W3CDTF">2021-12-18T23:24:00Z</dcterms:modified>
</cp:coreProperties>
</file>